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76" w:rsidRPr="00A30976" w:rsidRDefault="00A30976" w:rsidP="00A30976">
      <w:pPr>
        <w:shd w:val="clear" w:color="auto" w:fill="FFFFFF"/>
        <w:spacing w:after="0" w:line="240" w:lineRule="auto"/>
        <w:outlineLvl w:val="2"/>
        <w:rPr>
          <w:rFonts w:ascii="Verdana" w:eastAsia="Times New Roman" w:hAnsi="Verdana" w:cs="Times New Roman"/>
          <w:b/>
          <w:bCs/>
          <w:color w:val="000000"/>
          <w:sz w:val="24"/>
          <w:szCs w:val="24"/>
          <w:lang w:eastAsia="en-IE"/>
        </w:rPr>
      </w:pPr>
      <w:bookmarkStart w:id="0" w:name="_GoBack"/>
      <w:bookmarkEnd w:id="0"/>
      <w:r w:rsidRPr="00A30976">
        <w:rPr>
          <w:rFonts w:ascii="Verdana" w:eastAsia="Times New Roman" w:hAnsi="Verdana" w:cs="Times New Roman"/>
          <w:b/>
          <w:bCs/>
          <w:color w:val="000000"/>
          <w:sz w:val="24"/>
          <w:szCs w:val="24"/>
          <w:lang w:eastAsia="en-IE"/>
        </w:rPr>
        <w:t xml:space="preserve">30M Sports Capital Grants Programme Announced </w:t>
      </w:r>
    </w:p>
    <w:p w:rsidR="00A30976" w:rsidRPr="00A30976" w:rsidRDefault="00A30976" w:rsidP="00A30976">
      <w:pPr>
        <w:shd w:val="clear" w:color="auto" w:fill="FFFFFF"/>
        <w:spacing w:line="240" w:lineRule="auto"/>
        <w:rPr>
          <w:rFonts w:ascii="Verdana" w:eastAsia="Times New Roman" w:hAnsi="Verdana" w:cs="Times New Roman"/>
          <w:color w:val="000000"/>
          <w:sz w:val="19"/>
          <w:szCs w:val="19"/>
          <w:lang w:eastAsia="en-IE"/>
        </w:rPr>
      </w:pPr>
      <w:r w:rsidRPr="00A30976">
        <w:rPr>
          <w:rFonts w:ascii="Verdana" w:eastAsia="Times New Roman" w:hAnsi="Verdana" w:cs="Times New Roman"/>
          <w:color w:val="000000"/>
          <w:sz w:val="19"/>
          <w:szCs w:val="19"/>
          <w:lang w:eastAsia="en-IE"/>
        </w:rPr>
        <w:t xml:space="preserve">The Minister for Transport, Tourism and Sport, Shane Ross TD, and the Minister of State for Tourism and Sport, Patrick O'Donovan TD, </w:t>
      </w:r>
      <w:proofErr w:type="gramStart"/>
      <w:r w:rsidRPr="00A30976">
        <w:rPr>
          <w:rFonts w:ascii="Verdana" w:eastAsia="Times New Roman" w:hAnsi="Verdana" w:cs="Times New Roman"/>
          <w:color w:val="000000"/>
          <w:sz w:val="19"/>
          <w:szCs w:val="19"/>
          <w:lang w:eastAsia="en-IE"/>
        </w:rPr>
        <w:t>have</w:t>
      </w:r>
      <w:proofErr w:type="gramEnd"/>
      <w:r w:rsidRPr="00A30976">
        <w:rPr>
          <w:rFonts w:ascii="Verdana" w:eastAsia="Times New Roman" w:hAnsi="Verdana" w:cs="Times New Roman"/>
          <w:color w:val="000000"/>
          <w:sz w:val="19"/>
          <w:szCs w:val="19"/>
          <w:lang w:eastAsia="en-IE"/>
        </w:rPr>
        <w:t xml:space="preserve"> announced that the 2017 Sports Capital Programme will be open for applications from 9am Monday 23 January 2017 on www.sportscapitalprogramme.ie.</w:t>
      </w:r>
      <w:r w:rsidRPr="00A30976">
        <w:rPr>
          <w:rFonts w:ascii="Verdana" w:eastAsia="Times New Roman" w:hAnsi="Verdana" w:cs="Times New Roman"/>
          <w:color w:val="000000"/>
          <w:sz w:val="19"/>
          <w:szCs w:val="19"/>
          <w:lang w:eastAsia="en-IE"/>
        </w:rPr>
        <w:br/>
      </w:r>
      <w:bookmarkStart w:id="1" w:name="more"/>
      <w:bookmarkEnd w:id="1"/>
      <w:r w:rsidRPr="00A30976">
        <w:rPr>
          <w:rFonts w:ascii="Verdana" w:eastAsia="Times New Roman" w:hAnsi="Verdana" w:cs="Times New Roman"/>
          <w:color w:val="000000"/>
          <w:sz w:val="19"/>
          <w:szCs w:val="19"/>
          <w:lang w:eastAsia="en-IE"/>
        </w:rPr>
        <w:br/>
        <w:t xml:space="preserve">Applications are being sought from sports clubs, voluntary and community groups, </w:t>
      </w:r>
      <w:proofErr w:type="gramStart"/>
      <w:r w:rsidRPr="00A30976">
        <w:rPr>
          <w:rFonts w:ascii="Verdana" w:eastAsia="Times New Roman" w:hAnsi="Verdana" w:cs="Times New Roman"/>
          <w:color w:val="000000"/>
          <w:sz w:val="19"/>
          <w:szCs w:val="19"/>
          <w:lang w:eastAsia="en-IE"/>
        </w:rPr>
        <w:t>national</w:t>
      </w:r>
      <w:proofErr w:type="gramEnd"/>
      <w:r w:rsidRPr="00A30976">
        <w:rPr>
          <w:rFonts w:ascii="Verdana" w:eastAsia="Times New Roman" w:hAnsi="Verdana" w:cs="Times New Roman"/>
          <w:color w:val="000000"/>
          <w:sz w:val="19"/>
          <w:szCs w:val="19"/>
          <w:lang w:eastAsia="en-IE"/>
        </w:rPr>
        <w:t xml:space="preserve"> governing bodies of sport and local authorities.  Third level colleges, Education and Training Boards and schools may only apply for funding jointly with sports clubs.</w:t>
      </w:r>
      <w:r w:rsidRPr="00A30976">
        <w:rPr>
          <w:rFonts w:ascii="Verdana" w:eastAsia="Times New Roman" w:hAnsi="Verdana" w:cs="Times New Roman"/>
          <w:color w:val="000000"/>
          <w:sz w:val="19"/>
          <w:szCs w:val="19"/>
          <w:lang w:eastAsia="en-IE"/>
        </w:rPr>
        <w:br/>
        <w:t>Clubs not previously registered on the Department’s online application system - OSCAR (Online Sports Capital Register) need to do so in advance of this date and clubs are strongly encouraged to register now. The guide to making an application is available on the Department’s Sports Capital Programme website (</w:t>
      </w:r>
      <w:hyperlink w:history="1">
        <w:r w:rsidRPr="00A30976">
          <w:rPr>
            <w:rFonts w:ascii="Verdana" w:eastAsia="Times New Roman" w:hAnsi="Verdana" w:cs="Times New Roman"/>
            <w:b/>
            <w:bCs/>
            <w:color w:val="005DAB"/>
            <w:sz w:val="19"/>
            <w:szCs w:val="19"/>
            <w:u w:val="single"/>
            <w:lang w:eastAsia="en-IE"/>
          </w:rPr>
          <w:t xml:space="preserve">www.sportscapitalprogramme.ie </w:t>
        </w:r>
      </w:hyperlink>
      <w:r w:rsidRPr="00A30976">
        <w:rPr>
          <w:rFonts w:ascii="Verdana" w:eastAsia="Times New Roman" w:hAnsi="Verdana" w:cs="Times New Roman"/>
          <w:color w:val="000000"/>
          <w:sz w:val="19"/>
          <w:szCs w:val="19"/>
          <w:lang w:eastAsia="en-IE"/>
        </w:rPr>
        <w:t xml:space="preserve">). </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br/>
        <w:t xml:space="preserve">THE CLOSING DATE FOR </w:t>
      </w:r>
      <w:r w:rsidRPr="00A30976">
        <w:rPr>
          <w:rFonts w:ascii="Verdana" w:eastAsia="Times New Roman" w:hAnsi="Verdana" w:cs="Times New Roman"/>
          <w:b/>
          <w:bCs/>
          <w:color w:val="000000"/>
          <w:sz w:val="19"/>
          <w:szCs w:val="19"/>
          <w:lang w:eastAsia="en-IE"/>
        </w:rPr>
        <w:t>REGISTRATION ON OSCAR</w:t>
      </w:r>
      <w:r w:rsidRPr="00A30976">
        <w:rPr>
          <w:rFonts w:ascii="Verdana" w:eastAsia="Times New Roman" w:hAnsi="Verdana" w:cs="Times New Roman"/>
          <w:color w:val="000000"/>
          <w:sz w:val="19"/>
          <w:szCs w:val="19"/>
          <w:lang w:eastAsia="en-IE"/>
        </w:rPr>
        <w:t xml:space="preserve"> IS 5PM FRIDAY </w:t>
      </w:r>
      <w:r w:rsidRPr="00A30976">
        <w:rPr>
          <w:rFonts w:ascii="Verdana" w:eastAsia="Times New Roman" w:hAnsi="Verdana" w:cs="Times New Roman"/>
          <w:b/>
          <w:bCs/>
          <w:color w:val="000000"/>
          <w:sz w:val="19"/>
          <w:szCs w:val="19"/>
          <w:lang w:eastAsia="en-IE"/>
        </w:rPr>
        <w:t>10 FEBRUARY</w:t>
      </w:r>
      <w:r w:rsidRPr="00A30976">
        <w:rPr>
          <w:rFonts w:ascii="Verdana" w:eastAsia="Times New Roman" w:hAnsi="Verdana" w:cs="Times New Roman"/>
          <w:color w:val="000000"/>
          <w:sz w:val="19"/>
          <w:szCs w:val="19"/>
          <w:lang w:eastAsia="en-IE"/>
        </w:rPr>
        <w:t xml:space="preserve"> 2017. </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br/>
        <w:t xml:space="preserve">THE CLOSING DATE FOR </w:t>
      </w:r>
      <w:r w:rsidRPr="00A30976">
        <w:rPr>
          <w:rFonts w:ascii="Verdana" w:eastAsia="Times New Roman" w:hAnsi="Verdana" w:cs="Times New Roman"/>
          <w:b/>
          <w:bCs/>
          <w:color w:val="000000"/>
          <w:sz w:val="19"/>
          <w:szCs w:val="19"/>
          <w:lang w:eastAsia="en-IE"/>
        </w:rPr>
        <w:t>SUBMITTING APPLICATIONS</w:t>
      </w:r>
      <w:r w:rsidRPr="00A30976">
        <w:rPr>
          <w:rFonts w:ascii="Verdana" w:eastAsia="Times New Roman" w:hAnsi="Verdana" w:cs="Times New Roman"/>
          <w:color w:val="000000"/>
          <w:sz w:val="19"/>
          <w:szCs w:val="19"/>
          <w:lang w:eastAsia="en-IE"/>
        </w:rPr>
        <w:t xml:space="preserve"> IS 5PM ON </w:t>
      </w:r>
      <w:r w:rsidRPr="00A30976">
        <w:rPr>
          <w:rFonts w:ascii="Verdana" w:eastAsia="Times New Roman" w:hAnsi="Verdana" w:cs="Times New Roman"/>
          <w:b/>
          <w:bCs/>
          <w:color w:val="000000"/>
          <w:sz w:val="19"/>
          <w:szCs w:val="19"/>
          <w:lang w:eastAsia="en-IE"/>
        </w:rPr>
        <w:t>FRIDAY 24 FEBRUARY</w:t>
      </w:r>
      <w:r w:rsidRPr="00A30976">
        <w:rPr>
          <w:rFonts w:ascii="Verdana" w:eastAsia="Times New Roman" w:hAnsi="Verdana" w:cs="Times New Roman"/>
          <w:color w:val="000000"/>
          <w:sz w:val="19"/>
          <w:szCs w:val="19"/>
          <w:lang w:eastAsia="en-IE"/>
        </w:rPr>
        <w:t xml:space="preserve"> 2017.</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b/>
          <w:bCs/>
          <w:color w:val="000000"/>
          <w:sz w:val="19"/>
          <w:szCs w:val="19"/>
          <w:lang w:eastAsia="en-IE"/>
        </w:rPr>
        <w:br/>
        <w:t>Immediate steps if your club/organisation is planning to apply</w:t>
      </w:r>
      <w:proofErr w:type="gramStart"/>
      <w:r w:rsidRPr="00A30976">
        <w:rPr>
          <w:rFonts w:ascii="Verdana" w:eastAsia="Times New Roman" w:hAnsi="Verdana" w:cs="Times New Roman"/>
          <w:b/>
          <w:bCs/>
          <w:color w:val="000000"/>
          <w:sz w:val="19"/>
          <w:szCs w:val="19"/>
          <w:lang w:eastAsia="en-IE"/>
        </w:rPr>
        <w:t>:</w:t>
      </w:r>
      <w:proofErr w:type="gramEnd"/>
      <w:r w:rsidRPr="00A30976">
        <w:rPr>
          <w:rFonts w:ascii="Verdana" w:eastAsia="Times New Roman" w:hAnsi="Verdana" w:cs="Times New Roman"/>
          <w:color w:val="000000"/>
          <w:sz w:val="19"/>
          <w:szCs w:val="19"/>
          <w:lang w:eastAsia="en-IE"/>
        </w:rPr>
        <w:br/>
        <w:t>1. If you have not registered previously, get registered immediately on OSCAR at  </w:t>
      </w:r>
      <w:hyperlink r:id="rId5" w:history="1">
        <w:r w:rsidRPr="00A30976">
          <w:rPr>
            <w:rFonts w:ascii="Verdana" w:eastAsia="Times New Roman" w:hAnsi="Verdana" w:cs="Times New Roman"/>
            <w:b/>
            <w:bCs/>
            <w:color w:val="005DAB"/>
            <w:sz w:val="19"/>
            <w:szCs w:val="19"/>
            <w:u w:val="single"/>
            <w:lang w:eastAsia="en-IE"/>
          </w:rPr>
          <w:t>www.sportscapitalprogramme.ie</w:t>
        </w:r>
      </w:hyperlink>
      <w:r w:rsidRPr="00A30976">
        <w:rPr>
          <w:rFonts w:ascii="Verdana" w:eastAsia="Times New Roman" w:hAnsi="Verdana" w:cs="Times New Roman"/>
          <w:color w:val="000000"/>
          <w:sz w:val="19"/>
          <w:szCs w:val="19"/>
          <w:lang w:eastAsia="en-IE"/>
        </w:rPr>
        <w:t xml:space="preserve">.  The guide to OSCAR registration is available at </w:t>
      </w:r>
      <w:hyperlink r:id="rId6" w:history="1">
        <w:r w:rsidRPr="00A30976">
          <w:rPr>
            <w:rFonts w:ascii="Verdana" w:eastAsia="Times New Roman" w:hAnsi="Verdana" w:cs="Times New Roman"/>
            <w:b/>
            <w:bCs/>
            <w:color w:val="005DAB"/>
            <w:sz w:val="19"/>
            <w:szCs w:val="19"/>
            <w:u w:val="single"/>
            <w:lang w:eastAsia="en-IE"/>
          </w:rPr>
          <w:t>http://www.dttas.ie/sites/default/files/publications/sport/english/guide-registering-oscar/guidetoregisteringonoscar2016a.pdf</w:t>
        </w:r>
      </w:hyperlink>
      <w:r w:rsidRPr="00A30976">
        <w:rPr>
          <w:rFonts w:ascii="Verdana" w:eastAsia="Times New Roman" w:hAnsi="Verdana" w:cs="Times New Roman"/>
          <w:color w:val="000000"/>
          <w:sz w:val="19"/>
          <w:szCs w:val="19"/>
          <w:lang w:eastAsia="en-IE"/>
        </w:rPr>
        <w:t>. You will need a Tax Registration Number which can take up to 10 working days therefore do not delay in order to meet the 10th February deadline.</w:t>
      </w:r>
      <w:r w:rsidRPr="00A30976">
        <w:rPr>
          <w:rFonts w:ascii="Verdana" w:eastAsia="Times New Roman" w:hAnsi="Verdana" w:cs="Times New Roman"/>
          <w:color w:val="000000"/>
          <w:sz w:val="19"/>
          <w:szCs w:val="19"/>
          <w:lang w:eastAsia="en-IE"/>
        </w:rPr>
        <w:br/>
        <w:t xml:space="preserve">2. Familiarise yourself with the ‘Guide to making an Application’ </w:t>
      </w:r>
      <w:hyperlink r:id="rId7" w:history="1">
        <w:r w:rsidRPr="00A30976">
          <w:rPr>
            <w:rFonts w:ascii="Verdana" w:eastAsia="Times New Roman" w:hAnsi="Verdana" w:cs="Times New Roman"/>
            <w:b/>
            <w:bCs/>
            <w:color w:val="005DAB"/>
            <w:sz w:val="19"/>
            <w:szCs w:val="19"/>
            <w:u w:val="single"/>
            <w:lang w:eastAsia="en-IE"/>
          </w:rPr>
          <w:t xml:space="preserve">http://www.dttas.ie/sites/default/files/publications/sport/english/2017-sports-capital-programme-guide-making-application/2017-sports-capital-programme-guide-filling-out-application-form.pdf </w:t>
        </w:r>
      </w:hyperlink>
      <w:r w:rsidRPr="00A30976">
        <w:rPr>
          <w:rFonts w:ascii="Verdana" w:eastAsia="Times New Roman" w:hAnsi="Verdana" w:cs="Times New Roman"/>
          <w:color w:val="000000"/>
          <w:sz w:val="19"/>
          <w:szCs w:val="19"/>
          <w:lang w:eastAsia="en-IE"/>
        </w:rPr>
        <w:t xml:space="preserve">and the </w:t>
      </w:r>
      <w:proofErr w:type="spellStart"/>
      <w:r w:rsidRPr="00A30976">
        <w:rPr>
          <w:rFonts w:ascii="Verdana" w:eastAsia="Times New Roman" w:hAnsi="Verdana" w:cs="Times New Roman"/>
          <w:color w:val="000000"/>
          <w:sz w:val="19"/>
          <w:szCs w:val="19"/>
          <w:lang w:eastAsia="en-IE"/>
        </w:rPr>
        <w:t>Youtube</w:t>
      </w:r>
      <w:proofErr w:type="spellEnd"/>
      <w:r w:rsidRPr="00A30976">
        <w:rPr>
          <w:rFonts w:ascii="Verdana" w:eastAsia="Times New Roman" w:hAnsi="Verdana" w:cs="Times New Roman"/>
          <w:color w:val="000000"/>
          <w:sz w:val="19"/>
          <w:szCs w:val="19"/>
          <w:lang w:eastAsia="en-IE"/>
        </w:rPr>
        <w:t xml:space="preserve"> ‘How to’ videos at </w:t>
      </w:r>
      <w:hyperlink r:id="rId8" w:history="1">
        <w:r w:rsidRPr="00A30976">
          <w:rPr>
            <w:rFonts w:ascii="Verdana" w:eastAsia="Times New Roman" w:hAnsi="Verdana" w:cs="Times New Roman"/>
            <w:b/>
            <w:bCs/>
            <w:color w:val="005DAB"/>
            <w:sz w:val="19"/>
            <w:szCs w:val="19"/>
            <w:u w:val="single"/>
            <w:lang w:eastAsia="en-IE"/>
          </w:rPr>
          <w:t>https://www.youtube.com/channel/UCq1kBv-FA7QcFmu8cdrIsTg</w:t>
        </w:r>
      </w:hyperlink>
      <w:r w:rsidRPr="00A30976">
        <w:rPr>
          <w:rFonts w:ascii="Verdana" w:eastAsia="Times New Roman" w:hAnsi="Verdana" w:cs="Times New Roman"/>
          <w:color w:val="000000"/>
          <w:sz w:val="19"/>
          <w:szCs w:val="19"/>
          <w:lang w:eastAsia="en-IE"/>
        </w:rPr>
        <w:br/>
        <w:t>3. Undertake any other preparatory work in advance of formally completing the application</w:t>
      </w:r>
      <w:r w:rsidRPr="00A30976">
        <w:rPr>
          <w:rFonts w:ascii="Verdana" w:eastAsia="Times New Roman" w:hAnsi="Verdana" w:cs="Times New Roman"/>
          <w:color w:val="000000"/>
          <w:sz w:val="19"/>
          <w:szCs w:val="19"/>
          <w:lang w:eastAsia="en-IE"/>
        </w:rPr>
        <w:br/>
        <w:t>4. Submit application by 5pm Friday 24 February 2017.</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br/>
        <w:t xml:space="preserve">The Sports Capital Programme is the Government’s primary vehicle for supporting the development of sports facilities and the purchase of non-personal sports equipment. </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b/>
          <w:bCs/>
          <w:color w:val="000000"/>
          <w:sz w:val="19"/>
          <w:szCs w:val="19"/>
          <w:lang w:eastAsia="en-IE"/>
        </w:rPr>
        <w:br/>
        <w:t>The programme funds:</w:t>
      </w:r>
      <w:r w:rsidRPr="00A30976">
        <w:rPr>
          <w:rFonts w:ascii="Verdana" w:eastAsia="Times New Roman" w:hAnsi="Verdana" w:cs="Times New Roman"/>
          <w:color w:val="000000"/>
          <w:sz w:val="19"/>
          <w:szCs w:val="19"/>
          <w:lang w:eastAsia="en-IE"/>
        </w:rPr>
        <w:br/>
        <w:t>• Natural grass sports pitches, tracks and courts (including pitch drainage)</w:t>
      </w:r>
      <w:r w:rsidRPr="00A30976">
        <w:rPr>
          <w:rFonts w:ascii="Verdana" w:eastAsia="Times New Roman" w:hAnsi="Verdana" w:cs="Times New Roman"/>
          <w:color w:val="000000"/>
          <w:sz w:val="19"/>
          <w:szCs w:val="19"/>
          <w:lang w:eastAsia="en-IE"/>
        </w:rPr>
        <w:br/>
        <w:t>• Floodlighting</w:t>
      </w:r>
      <w:r w:rsidRPr="00A30976">
        <w:rPr>
          <w:rFonts w:ascii="Verdana" w:eastAsia="Times New Roman" w:hAnsi="Verdana" w:cs="Times New Roman"/>
          <w:color w:val="000000"/>
          <w:sz w:val="19"/>
          <w:szCs w:val="19"/>
          <w:lang w:eastAsia="en-IE"/>
        </w:rPr>
        <w:br/>
        <w:t>• Artificial sports pitches, tracks, courts and multi-use games areas</w:t>
      </w:r>
      <w:r w:rsidRPr="00A30976">
        <w:rPr>
          <w:rFonts w:ascii="Verdana" w:eastAsia="Times New Roman" w:hAnsi="Verdana" w:cs="Times New Roman"/>
          <w:color w:val="000000"/>
          <w:sz w:val="19"/>
          <w:szCs w:val="19"/>
          <w:lang w:eastAsia="en-IE"/>
        </w:rPr>
        <w:br/>
        <w:t>• Security fencing, ball stop netting and goal posts</w:t>
      </w:r>
      <w:r w:rsidRPr="00A30976">
        <w:rPr>
          <w:rFonts w:ascii="Verdana" w:eastAsia="Times New Roman" w:hAnsi="Verdana" w:cs="Times New Roman"/>
          <w:color w:val="000000"/>
          <w:sz w:val="19"/>
          <w:szCs w:val="19"/>
          <w:lang w:eastAsia="en-IE"/>
        </w:rPr>
        <w:br/>
        <w:t>• Hurling walls / handball alleys</w:t>
      </w:r>
      <w:r w:rsidRPr="00A30976">
        <w:rPr>
          <w:rFonts w:ascii="Verdana" w:eastAsia="Times New Roman" w:hAnsi="Verdana" w:cs="Times New Roman"/>
          <w:color w:val="000000"/>
          <w:sz w:val="19"/>
          <w:szCs w:val="19"/>
          <w:lang w:eastAsia="en-IE"/>
        </w:rPr>
        <w:br/>
        <w:t>• Building or refurbishment of dressing rooms, showers and toilets</w:t>
      </w:r>
      <w:r w:rsidRPr="00A30976">
        <w:rPr>
          <w:rFonts w:ascii="Verdana" w:eastAsia="Times New Roman" w:hAnsi="Verdana" w:cs="Times New Roman"/>
          <w:color w:val="000000"/>
          <w:sz w:val="19"/>
          <w:szCs w:val="19"/>
          <w:lang w:eastAsia="en-IE"/>
        </w:rPr>
        <w:br/>
        <w:t>• Building or refurbishment of sports halls and gyms</w:t>
      </w:r>
      <w:r w:rsidRPr="00A30976">
        <w:rPr>
          <w:rFonts w:ascii="Verdana" w:eastAsia="Times New Roman" w:hAnsi="Verdana" w:cs="Times New Roman"/>
          <w:color w:val="000000"/>
          <w:sz w:val="19"/>
          <w:szCs w:val="19"/>
          <w:lang w:eastAsia="en-IE"/>
        </w:rPr>
        <w:br/>
        <w:t>• Non-personal equipment including lawn mowers and defibrillators.  Anything set in the ground (such as goal posts) is not considered equipment.</w:t>
      </w:r>
      <w:r w:rsidRPr="00A30976">
        <w:rPr>
          <w:rFonts w:ascii="Verdana" w:eastAsia="Times New Roman" w:hAnsi="Verdana" w:cs="Times New Roman"/>
          <w:color w:val="000000"/>
          <w:sz w:val="19"/>
          <w:szCs w:val="19"/>
          <w:lang w:eastAsia="en-IE"/>
        </w:rPr>
        <w:br/>
        <w:t>• Any other capital projects that are clearly sporting in nature and that will increase participation in sport or improve performance</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b/>
          <w:bCs/>
          <w:color w:val="000000"/>
          <w:sz w:val="19"/>
          <w:szCs w:val="19"/>
          <w:lang w:eastAsia="en-IE"/>
        </w:rPr>
        <w:t>For advice on how to make the application or for any technical matters:</w:t>
      </w:r>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br/>
        <w:t>• read the Guide</w:t>
      </w:r>
      <w:r w:rsidRPr="00A30976">
        <w:rPr>
          <w:rFonts w:ascii="Verdana" w:eastAsia="Times New Roman" w:hAnsi="Verdana" w:cs="Times New Roman"/>
          <w:color w:val="000000"/>
          <w:sz w:val="19"/>
          <w:szCs w:val="19"/>
          <w:lang w:eastAsia="en-IE"/>
        </w:rPr>
        <w:br/>
        <w:t xml:space="preserve">• view the YouTube how-to videos </w:t>
      </w:r>
      <w:hyperlink r:id="rId9" w:history="1">
        <w:r w:rsidRPr="00A30976">
          <w:rPr>
            <w:rFonts w:ascii="Verdana" w:eastAsia="Times New Roman" w:hAnsi="Verdana" w:cs="Times New Roman"/>
            <w:b/>
            <w:bCs/>
            <w:color w:val="005DAB"/>
            <w:sz w:val="19"/>
            <w:szCs w:val="19"/>
            <w:u w:val="single"/>
            <w:lang w:eastAsia="en-IE"/>
          </w:rPr>
          <w:t>https://www.youtube.com/channel/UCq1kBv-FA7QcFmu8cdrIsTg</w:t>
        </w:r>
      </w:hyperlink>
      <w:r w:rsidRPr="00A30976">
        <w:rPr>
          <w:rFonts w:ascii="Verdana" w:eastAsia="Times New Roman" w:hAnsi="Verdana" w:cs="Times New Roman"/>
          <w:color w:val="000000"/>
          <w:sz w:val="19"/>
          <w:szCs w:val="19"/>
          <w:lang w:eastAsia="en-IE"/>
        </w:rPr>
        <w:br/>
        <w:t>• attend an information workshop, to be held during the application period, on how to fill out the form</w:t>
      </w:r>
      <w:r w:rsidRPr="00A30976">
        <w:rPr>
          <w:rFonts w:ascii="Verdana" w:eastAsia="Times New Roman" w:hAnsi="Verdana" w:cs="Times New Roman"/>
          <w:color w:val="000000"/>
          <w:sz w:val="19"/>
          <w:szCs w:val="19"/>
          <w:lang w:eastAsia="en-IE"/>
        </w:rPr>
        <w:br/>
        <w:t xml:space="preserve">• look up the Knowledge Base on </w:t>
      </w:r>
      <w:hyperlink w:history="1">
        <w:r w:rsidRPr="00A30976">
          <w:rPr>
            <w:rFonts w:ascii="Verdana" w:eastAsia="Times New Roman" w:hAnsi="Verdana" w:cs="Times New Roman"/>
            <w:b/>
            <w:bCs/>
            <w:color w:val="005DAB"/>
            <w:sz w:val="19"/>
            <w:szCs w:val="19"/>
            <w:u w:val="single"/>
            <w:lang w:eastAsia="en-IE"/>
          </w:rPr>
          <w:t>www.sportscapitalprogramme.ie </w:t>
        </w:r>
      </w:hyperlink>
      <w:r w:rsidRPr="00A30976">
        <w:rPr>
          <w:rFonts w:ascii="Verdana" w:eastAsia="Times New Roman" w:hAnsi="Verdana" w:cs="Times New Roman"/>
          <w:color w:val="000000"/>
          <w:sz w:val="19"/>
          <w:szCs w:val="19"/>
          <w:lang w:eastAsia="en-IE"/>
        </w:rPr>
        <w:br/>
      </w:r>
      <w:r w:rsidRPr="00A30976">
        <w:rPr>
          <w:rFonts w:ascii="Verdana" w:eastAsia="Times New Roman" w:hAnsi="Verdana" w:cs="Times New Roman"/>
          <w:color w:val="000000"/>
          <w:sz w:val="19"/>
          <w:szCs w:val="19"/>
          <w:lang w:eastAsia="en-IE"/>
        </w:rPr>
        <w:lastRenderedPageBreak/>
        <w:t xml:space="preserve">• </w:t>
      </w:r>
      <w:r>
        <w:rPr>
          <w:rFonts w:ascii="Verdana" w:eastAsia="Times New Roman" w:hAnsi="Verdana" w:cs="Times New Roman"/>
          <w:color w:val="000000"/>
          <w:sz w:val="19"/>
          <w:szCs w:val="19"/>
          <w:lang w:eastAsia="en-IE"/>
        </w:rPr>
        <w:t xml:space="preserve">phone the Department – Sligo </w:t>
      </w:r>
      <w:r w:rsidRPr="00A30976">
        <w:rPr>
          <w:rFonts w:ascii="Verdana" w:eastAsia="Times New Roman" w:hAnsi="Verdana" w:cs="Times New Roman"/>
          <w:color w:val="000000"/>
          <w:sz w:val="19"/>
          <w:szCs w:val="19"/>
          <w:lang w:eastAsia="en-IE"/>
        </w:rPr>
        <w:t>applicants</w:t>
      </w:r>
      <w:r>
        <w:rPr>
          <w:rFonts w:ascii="Verdana" w:eastAsia="Times New Roman" w:hAnsi="Verdana" w:cs="Times New Roman"/>
          <w:color w:val="000000"/>
          <w:sz w:val="19"/>
          <w:szCs w:val="19"/>
          <w:lang w:eastAsia="en-IE"/>
        </w:rPr>
        <w:t xml:space="preserve"> with queries </w:t>
      </w:r>
      <w:r w:rsidRPr="00A30976">
        <w:rPr>
          <w:rFonts w:ascii="Verdana" w:eastAsia="Times New Roman" w:hAnsi="Verdana" w:cs="Times New Roman"/>
          <w:color w:val="000000"/>
          <w:sz w:val="19"/>
          <w:szCs w:val="19"/>
          <w:lang w:eastAsia="en-IE"/>
        </w:rPr>
        <w:t xml:space="preserve"> </w:t>
      </w:r>
      <w:r>
        <w:rPr>
          <w:rFonts w:ascii="Verdana" w:eastAsia="Times New Roman" w:hAnsi="Verdana" w:cs="Times New Roman"/>
          <w:color w:val="000000"/>
          <w:sz w:val="19"/>
          <w:szCs w:val="19"/>
          <w:lang w:eastAsia="en-IE"/>
        </w:rPr>
        <w:t>can contact (064) 6627367</w:t>
      </w:r>
      <w:r w:rsidRPr="00A30976">
        <w:rPr>
          <w:rFonts w:ascii="Verdana" w:eastAsia="Times New Roman" w:hAnsi="Verdana" w:cs="Times New Roman"/>
          <w:color w:val="000000"/>
          <w:sz w:val="19"/>
          <w:szCs w:val="19"/>
          <w:lang w:eastAsia="en-IE"/>
        </w:rPr>
        <w:br/>
        <w:t>• email SportsCapitalProgrammes@dttas.ie</w:t>
      </w:r>
      <w:r w:rsidRPr="00A30976">
        <w:rPr>
          <w:rFonts w:ascii="Verdana" w:eastAsia="Times New Roman" w:hAnsi="Verdana" w:cs="Times New Roman"/>
          <w:color w:val="000000"/>
          <w:sz w:val="19"/>
          <w:szCs w:val="19"/>
          <w:lang w:eastAsia="en-IE"/>
        </w:rPr>
        <w:br/>
        <w:t>• you can download a blank sample application form at</w:t>
      </w:r>
      <w:hyperlink r:id="rId10" w:history="1">
        <w:r w:rsidRPr="00A30976">
          <w:rPr>
            <w:rFonts w:ascii="Verdana" w:eastAsia="Times New Roman" w:hAnsi="Verdana" w:cs="Times New Roman"/>
            <w:b/>
            <w:bCs/>
            <w:color w:val="005DAB"/>
            <w:sz w:val="19"/>
            <w:szCs w:val="19"/>
            <w:u w:val="single"/>
            <w:lang w:eastAsia="en-IE"/>
          </w:rPr>
          <w:t xml:space="preserve"> http://www.dttas.ie/sport/english/sport-unit-1-sports-capital-programmes-division</w:t>
        </w:r>
      </w:hyperlink>
      <w:r w:rsidRPr="00A30976">
        <w:rPr>
          <w:rFonts w:ascii="Verdana" w:eastAsia="Times New Roman" w:hAnsi="Verdana" w:cs="Times New Roman"/>
          <w:color w:val="000000"/>
          <w:sz w:val="19"/>
          <w:szCs w:val="19"/>
          <w:lang w:eastAsia="en-IE"/>
        </w:rPr>
        <w:br/>
        <w:t xml:space="preserve"> (this is only a sample form and all applications must be made on the online OSCAR system) </w:t>
      </w:r>
    </w:p>
    <w:p w:rsidR="00733350" w:rsidRDefault="00733350"/>
    <w:sectPr w:rsidR="00733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76"/>
    <w:rsid w:val="00592DE5"/>
    <w:rsid w:val="00733350"/>
    <w:rsid w:val="00A309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68800">
      <w:bodyDiv w:val="1"/>
      <w:marLeft w:val="0"/>
      <w:marRight w:val="0"/>
      <w:marTop w:val="0"/>
      <w:marBottom w:val="0"/>
      <w:divBdr>
        <w:top w:val="none" w:sz="0" w:space="0" w:color="auto"/>
        <w:left w:val="none" w:sz="0" w:space="0" w:color="auto"/>
        <w:bottom w:val="none" w:sz="0" w:space="0" w:color="auto"/>
        <w:right w:val="none" w:sz="0" w:space="0" w:color="auto"/>
      </w:divBdr>
      <w:divsChild>
        <w:div w:id="1379625414">
          <w:marLeft w:val="0"/>
          <w:marRight w:val="0"/>
          <w:marTop w:val="0"/>
          <w:marBottom w:val="0"/>
          <w:divBdr>
            <w:top w:val="none" w:sz="0" w:space="0" w:color="auto"/>
            <w:left w:val="none" w:sz="0" w:space="0" w:color="auto"/>
            <w:bottom w:val="none" w:sz="0" w:space="0" w:color="auto"/>
            <w:right w:val="none" w:sz="0" w:space="0" w:color="auto"/>
          </w:divBdr>
          <w:divsChild>
            <w:div w:id="123694890">
              <w:marLeft w:val="0"/>
              <w:marRight w:val="0"/>
              <w:marTop w:val="0"/>
              <w:marBottom w:val="0"/>
              <w:divBdr>
                <w:top w:val="none" w:sz="0" w:space="0" w:color="auto"/>
                <w:left w:val="none" w:sz="0" w:space="0" w:color="auto"/>
                <w:bottom w:val="none" w:sz="0" w:space="0" w:color="auto"/>
                <w:right w:val="none" w:sz="0" w:space="0" w:color="auto"/>
              </w:divBdr>
              <w:divsChild>
                <w:div w:id="1243642021">
                  <w:marLeft w:val="0"/>
                  <w:marRight w:val="0"/>
                  <w:marTop w:val="0"/>
                  <w:marBottom w:val="0"/>
                  <w:divBdr>
                    <w:top w:val="none" w:sz="0" w:space="0" w:color="auto"/>
                    <w:left w:val="none" w:sz="0" w:space="0" w:color="auto"/>
                    <w:bottom w:val="none" w:sz="0" w:space="0" w:color="auto"/>
                    <w:right w:val="none" w:sz="0" w:space="0" w:color="auto"/>
                  </w:divBdr>
                  <w:divsChild>
                    <w:div w:id="2030060807">
                      <w:marLeft w:val="0"/>
                      <w:marRight w:val="0"/>
                      <w:marTop w:val="0"/>
                      <w:marBottom w:val="0"/>
                      <w:divBdr>
                        <w:top w:val="none" w:sz="0" w:space="0" w:color="auto"/>
                        <w:left w:val="none" w:sz="0" w:space="0" w:color="auto"/>
                        <w:bottom w:val="none" w:sz="0" w:space="0" w:color="auto"/>
                        <w:right w:val="none" w:sz="0" w:space="0" w:color="auto"/>
                      </w:divBdr>
                      <w:divsChild>
                        <w:div w:id="1356348043">
                          <w:marLeft w:val="0"/>
                          <w:marRight w:val="0"/>
                          <w:marTop w:val="0"/>
                          <w:marBottom w:val="0"/>
                          <w:divBdr>
                            <w:top w:val="none" w:sz="0" w:space="0" w:color="auto"/>
                            <w:left w:val="none" w:sz="0" w:space="0" w:color="auto"/>
                            <w:bottom w:val="none" w:sz="0" w:space="0" w:color="auto"/>
                            <w:right w:val="none" w:sz="0" w:space="0" w:color="auto"/>
                          </w:divBdr>
                          <w:divsChild>
                            <w:div w:id="2027638331">
                              <w:marLeft w:val="0"/>
                              <w:marRight w:val="0"/>
                              <w:marTop w:val="0"/>
                              <w:marBottom w:val="0"/>
                              <w:divBdr>
                                <w:top w:val="none" w:sz="0" w:space="0" w:color="auto"/>
                                <w:left w:val="none" w:sz="0" w:space="0" w:color="auto"/>
                                <w:bottom w:val="none" w:sz="0" w:space="0" w:color="auto"/>
                                <w:right w:val="none" w:sz="0" w:space="0" w:color="auto"/>
                              </w:divBdr>
                              <w:divsChild>
                                <w:div w:id="2144349660">
                                  <w:marLeft w:val="0"/>
                                  <w:marRight w:val="0"/>
                                  <w:marTop w:val="450"/>
                                  <w:marBottom w:val="450"/>
                                  <w:divBdr>
                                    <w:top w:val="none" w:sz="0" w:space="0" w:color="auto"/>
                                    <w:left w:val="none" w:sz="0" w:space="0" w:color="auto"/>
                                    <w:bottom w:val="none" w:sz="0" w:space="0" w:color="auto"/>
                                    <w:right w:val="none" w:sz="0" w:space="0" w:color="auto"/>
                                  </w:divBdr>
                                  <w:divsChild>
                                    <w:div w:id="1329863588">
                                      <w:marLeft w:val="0"/>
                                      <w:marRight w:val="0"/>
                                      <w:marTop w:val="0"/>
                                      <w:marBottom w:val="0"/>
                                      <w:divBdr>
                                        <w:top w:val="none" w:sz="0" w:space="0" w:color="auto"/>
                                        <w:left w:val="none" w:sz="0" w:space="0" w:color="auto"/>
                                        <w:bottom w:val="none" w:sz="0" w:space="0" w:color="auto"/>
                                        <w:right w:val="none" w:sz="0" w:space="0" w:color="auto"/>
                                      </w:divBdr>
                                      <w:divsChild>
                                        <w:div w:id="1927835144">
                                          <w:marLeft w:val="0"/>
                                          <w:marRight w:val="0"/>
                                          <w:marTop w:val="0"/>
                                          <w:marBottom w:val="0"/>
                                          <w:divBdr>
                                            <w:top w:val="none" w:sz="0" w:space="0" w:color="auto"/>
                                            <w:left w:val="none" w:sz="0" w:space="0" w:color="auto"/>
                                            <w:bottom w:val="none" w:sz="0" w:space="0" w:color="auto"/>
                                            <w:right w:val="none" w:sz="0" w:space="0" w:color="auto"/>
                                          </w:divBdr>
                                          <w:divsChild>
                                            <w:div w:id="71240267">
                                              <w:marLeft w:val="0"/>
                                              <w:marRight w:val="0"/>
                                              <w:marTop w:val="0"/>
                                              <w:marBottom w:val="0"/>
                                              <w:divBdr>
                                                <w:top w:val="none" w:sz="0" w:space="0" w:color="auto"/>
                                                <w:left w:val="none" w:sz="0" w:space="0" w:color="auto"/>
                                                <w:bottom w:val="none" w:sz="0" w:space="0" w:color="auto"/>
                                                <w:right w:val="none" w:sz="0" w:space="0" w:color="auto"/>
                                              </w:divBdr>
                                              <w:divsChild>
                                                <w:div w:id="1648707879">
                                                  <w:marLeft w:val="0"/>
                                                  <w:marRight w:val="0"/>
                                                  <w:marTop w:val="0"/>
                                                  <w:marBottom w:val="0"/>
                                                  <w:divBdr>
                                                    <w:top w:val="none" w:sz="0" w:space="0" w:color="auto"/>
                                                    <w:left w:val="none" w:sz="0" w:space="0" w:color="auto"/>
                                                    <w:bottom w:val="none" w:sz="0" w:space="0" w:color="auto"/>
                                                    <w:right w:val="none" w:sz="0" w:space="0" w:color="auto"/>
                                                  </w:divBdr>
                                                  <w:divsChild>
                                                    <w:div w:id="1148666767">
                                                      <w:marLeft w:val="0"/>
                                                      <w:marRight w:val="0"/>
                                                      <w:marTop w:val="0"/>
                                                      <w:marBottom w:val="375"/>
                                                      <w:divBdr>
                                                        <w:top w:val="none" w:sz="0" w:space="0" w:color="auto"/>
                                                        <w:left w:val="none" w:sz="0" w:space="0" w:color="auto"/>
                                                        <w:bottom w:val="none" w:sz="0" w:space="0" w:color="auto"/>
                                                        <w:right w:val="none" w:sz="0" w:space="0" w:color="auto"/>
                                                      </w:divBdr>
                                                      <w:divsChild>
                                                        <w:div w:id="1710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1kBv-FA7QcFmu8cdrIsTg" TargetMode="External"/><Relationship Id="rId3" Type="http://schemas.openxmlformats.org/officeDocument/2006/relationships/settings" Target="settings.xml"/><Relationship Id="rId7" Type="http://schemas.openxmlformats.org/officeDocument/2006/relationships/hyperlink" Target="http://www.dttas.ie/sites/default/files/publications/sport/english/2017-sports-capital-programme-guide-making-application/2017-sports-capital-programme-guide-filling-out-application-form.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ttas.ie/sites/default/files/publications/sport/english/guide-registering-oscar/guidetoregisteringonoscar2016a.pdf" TargetMode="External"/><Relationship Id="rId11" Type="http://schemas.openxmlformats.org/officeDocument/2006/relationships/fontTable" Target="fontTable.xml"/><Relationship Id="rId5" Type="http://schemas.openxmlformats.org/officeDocument/2006/relationships/hyperlink" Target="http://www.sportscapitalprogramme.ie/" TargetMode="External"/><Relationship Id="rId10" Type="http://schemas.openxmlformats.org/officeDocument/2006/relationships/hyperlink" Target="http://www.dttas.ie/sport/english/sport-unit-1-sports-capital-programmes-division" TargetMode="External"/><Relationship Id="rId4" Type="http://schemas.openxmlformats.org/officeDocument/2006/relationships/webSettings" Target="webSettings.xml"/><Relationship Id="rId9" Type="http://schemas.openxmlformats.org/officeDocument/2006/relationships/hyperlink" Target="https://www.youtube.com/channel/UCq1kBv-FA7QcFmu8cdrIs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Lavin</dc:creator>
  <cp:lastModifiedBy>Theresa Kilgannon</cp:lastModifiedBy>
  <cp:revision>2</cp:revision>
  <cp:lastPrinted>2016-12-22T10:32:00Z</cp:lastPrinted>
  <dcterms:created xsi:type="dcterms:W3CDTF">2016-12-22T12:41:00Z</dcterms:created>
  <dcterms:modified xsi:type="dcterms:W3CDTF">2016-12-22T12:41:00Z</dcterms:modified>
</cp:coreProperties>
</file>