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0"/>
        <w:gridCol w:w="703"/>
        <w:gridCol w:w="2126"/>
        <w:gridCol w:w="2835"/>
      </w:tblGrid>
      <w:tr w:rsidR="0018663C" w:rsidRPr="00783B56" w:rsidTr="00783B56">
        <w:tc>
          <w:tcPr>
            <w:tcW w:w="10314" w:type="dxa"/>
            <w:gridSpan w:val="4"/>
            <w:shd w:val="clear" w:color="auto" w:fill="CCC0D9"/>
          </w:tcPr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Activ8 Wildcats Club Activity Breaker</w:t>
            </w:r>
          </w:p>
          <w:p w:rsidR="0018663C" w:rsidRPr="00783B56" w:rsidRDefault="0018663C" w:rsidP="00783B56">
            <w:pPr>
              <w:spacing w:after="0" w:line="240" w:lineRule="auto"/>
            </w:pPr>
            <w:r w:rsidRPr="00783B56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8663C" w:rsidRPr="00783B56" w:rsidTr="00C67676">
        <w:trPr>
          <w:trHeight w:val="690"/>
        </w:trPr>
        <w:tc>
          <w:tcPr>
            <w:tcW w:w="5353" w:type="dxa"/>
            <w:gridSpan w:val="2"/>
            <w:vMerge w:val="restart"/>
          </w:tcPr>
          <w:p w:rsidR="004A1398" w:rsidRDefault="0018663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 xml:space="preserve">Activity Name: </w:t>
            </w:r>
            <w:r>
              <w:rPr>
                <w:b/>
              </w:rPr>
              <w:t xml:space="preserve"> </w:t>
            </w:r>
          </w:p>
          <w:p w:rsidR="0018663C" w:rsidRPr="004A1398" w:rsidRDefault="0018663C" w:rsidP="00783B56">
            <w:pPr>
              <w:spacing w:after="0" w:line="240" w:lineRule="auto"/>
            </w:pPr>
            <w:r w:rsidRPr="004A1398">
              <w:t>Team Reactor</w:t>
            </w:r>
          </w:p>
          <w:p w:rsidR="0018663C" w:rsidRPr="00783B56" w:rsidRDefault="0018663C" w:rsidP="00783B56">
            <w:pPr>
              <w:spacing w:after="0" w:line="240" w:lineRule="auto"/>
            </w:pPr>
          </w:p>
        </w:tc>
        <w:tc>
          <w:tcPr>
            <w:tcW w:w="2126" w:type="dxa"/>
            <w:vMerge w:val="restart"/>
          </w:tcPr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Target:</w:t>
            </w:r>
            <w:r>
              <w:rPr>
                <w:b/>
              </w:rPr>
              <w:t xml:space="preserve"> </w:t>
            </w:r>
          </w:p>
          <w:p w:rsidR="0018663C" w:rsidRPr="00783B56" w:rsidRDefault="0074077C" w:rsidP="00783B56">
            <w:pPr>
              <w:spacing w:after="0" w:line="240" w:lineRule="auto"/>
            </w:pPr>
            <w:r>
              <w:t>7-8 / 9-11</w:t>
            </w:r>
          </w:p>
        </w:tc>
        <w:tc>
          <w:tcPr>
            <w:tcW w:w="2835" w:type="dxa"/>
            <w:shd w:val="clear" w:color="auto" w:fill="FF99CC"/>
          </w:tcPr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FMS/FSS Main Category:</w:t>
            </w:r>
          </w:p>
          <w:p w:rsidR="0018663C" w:rsidRPr="00783B56" w:rsidRDefault="0074077C" w:rsidP="00783B56">
            <w:pPr>
              <w:spacing w:after="0" w:line="240" w:lineRule="auto"/>
            </w:pPr>
            <w:r>
              <w:t>Manipulation / Coordination</w:t>
            </w:r>
          </w:p>
        </w:tc>
      </w:tr>
      <w:tr w:rsidR="0018663C" w:rsidRPr="00783B56" w:rsidTr="003E35A1">
        <w:trPr>
          <w:trHeight w:val="638"/>
        </w:trPr>
        <w:tc>
          <w:tcPr>
            <w:tcW w:w="5353" w:type="dxa"/>
            <w:gridSpan w:val="2"/>
            <w:vMerge/>
          </w:tcPr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FFC000"/>
          </w:tcPr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Intensity Level:</w:t>
            </w:r>
          </w:p>
          <w:p w:rsidR="0018663C" w:rsidRPr="00783B56" w:rsidRDefault="00C67676" w:rsidP="00783B56">
            <w:pPr>
              <w:spacing w:after="0" w:line="240" w:lineRule="auto"/>
            </w:pPr>
            <w:r>
              <w:t>Moderate</w:t>
            </w:r>
          </w:p>
        </w:tc>
      </w:tr>
      <w:tr w:rsidR="0018663C" w:rsidRPr="00783B56" w:rsidTr="00783B56">
        <w:trPr>
          <w:trHeight w:val="1258"/>
        </w:trPr>
        <w:tc>
          <w:tcPr>
            <w:tcW w:w="4650" w:type="dxa"/>
            <w:vMerge w:val="restart"/>
          </w:tcPr>
          <w:p w:rsidR="0018663C" w:rsidRPr="00114744" w:rsidRDefault="0018663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Description:</w:t>
            </w:r>
          </w:p>
          <w:p w:rsidR="0018663C" w:rsidRPr="00783B56" w:rsidRDefault="0018663C" w:rsidP="00C67676">
            <w:pPr>
              <w:numPr>
                <w:ilvl w:val="0"/>
                <w:numId w:val="6"/>
              </w:numPr>
              <w:spacing w:after="0" w:line="240" w:lineRule="auto"/>
            </w:pPr>
            <w:r>
              <w:t>Team game using reaction balls.</w:t>
            </w:r>
          </w:p>
          <w:p w:rsidR="0018663C" w:rsidRPr="004A1398" w:rsidRDefault="0018663C" w:rsidP="00783B56">
            <w:pPr>
              <w:spacing w:after="0" w:line="240" w:lineRule="auto"/>
            </w:pPr>
          </w:p>
          <w:p w:rsidR="0018663C" w:rsidRPr="004A1398" w:rsidRDefault="0018663C" w:rsidP="00C67676">
            <w:pPr>
              <w:numPr>
                <w:ilvl w:val="0"/>
                <w:numId w:val="6"/>
              </w:numPr>
              <w:spacing w:after="0" w:line="240" w:lineRule="auto"/>
            </w:pPr>
            <w:r w:rsidRPr="004A1398">
              <w:t>Split group into 2 teams</w:t>
            </w:r>
            <w:r w:rsidR="001561A1">
              <w:t>.</w:t>
            </w:r>
            <w:bookmarkStart w:id="0" w:name="_GoBack"/>
            <w:bookmarkEnd w:id="0"/>
          </w:p>
          <w:p w:rsidR="0018663C" w:rsidRPr="004A1398" w:rsidRDefault="0018663C" w:rsidP="00783B56">
            <w:pPr>
              <w:spacing w:after="0" w:line="240" w:lineRule="auto"/>
            </w:pPr>
          </w:p>
          <w:p w:rsidR="0018663C" w:rsidRPr="004A1398" w:rsidRDefault="0018663C" w:rsidP="00C67676">
            <w:pPr>
              <w:numPr>
                <w:ilvl w:val="0"/>
                <w:numId w:val="6"/>
              </w:numPr>
              <w:spacing w:after="0" w:line="240" w:lineRule="auto"/>
            </w:pPr>
            <w:r w:rsidRPr="004A1398">
              <w:t>Teams line up in two lines beside each other.  Coach stands in front of the first 2 children at the front of the line.  The coach has an agility ball i</w:t>
            </w:r>
            <w:r w:rsidR="00C67676">
              <w:t>n each hand, both balls drop and</w:t>
            </w:r>
            <w:r w:rsidRPr="004A1398">
              <w:t xml:space="preserve"> bounce at the same time, first player to get the ball cleanly in their hands wins a point for their team.</w:t>
            </w: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  <w:p w:rsidR="0018663C" w:rsidRDefault="0018663C" w:rsidP="00783B56">
            <w:pPr>
              <w:spacing w:after="0" w:line="240" w:lineRule="auto"/>
              <w:rPr>
                <w:b/>
              </w:rPr>
            </w:pPr>
          </w:p>
          <w:p w:rsidR="00114744" w:rsidRPr="00783B56" w:rsidRDefault="00114744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A1398" w:rsidRDefault="0018663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Equipment:</w:t>
            </w:r>
            <w:r>
              <w:rPr>
                <w:b/>
              </w:rPr>
              <w:t xml:space="preserve"> </w:t>
            </w:r>
          </w:p>
          <w:p w:rsidR="0018663C" w:rsidRPr="004A1398" w:rsidRDefault="0018663C" w:rsidP="00C67676">
            <w:pPr>
              <w:numPr>
                <w:ilvl w:val="0"/>
                <w:numId w:val="5"/>
              </w:numPr>
              <w:spacing w:after="0" w:line="240" w:lineRule="auto"/>
            </w:pPr>
            <w:r w:rsidRPr="004A1398">
              <w:t>Reaction balls</w:t>
            </w: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</w:tc>
      </w:tr>
      <w:tr w:rsidR="0018663C" w:rsidRPr="00783B56" w:rsidTr="00783B56">
        <w:trPr>
          <w:trHeight w:val="1950"/>
        </w:trPr>
        <w:tc>
          <w:tcPr>
            <w:tcW w:w="4650" w:type="dxa"/>
            <w:vMerge/>
          </w:tcPr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</w:tc>
      </w:tr>
      <w:tr w:rsidR="0018663C" w:rsidRPr="00783B56" w:rsidTr="00783B56">
        <w:trPr>
          <w:trHeight w:val="1775"/>
        </w:trPr>
        <w:tc>
          <w:tcPr>
            <w:tcW w:w="4650" w:type="dxa"/>
          </w:tcPr>
          <w:p w:rsidR="0018663C" w:rsidRPr="00114744" w:rsidRDefault="0018663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Variations:</w:t>
            </w:r>
          </w:p>
          <w:p w:rsidR="0018663C" w:rsidRDefault="0018663C" w:rsidP="002D1387">
            <w:pPr>
              <w:numPr>
                <w:ilvl w:val="0"/>
                <w:numId w:val="2"/>
              </w:numPr>
              <w:spacing w:after="0" w:line="240" w:lineRule="auto"/>
            </w:pPr>
            <w:r>
              <w:t>Widen the space between the teams.</w:t>
            </w:r>
          </w:p>
          <w:p w:rsidR="0018663C" w:rsidRDefault="0018663C" w:rsidP="002D1387">
            <w:pPr>
              <w:numPr>
                <w:ilvl w:val="0"/>
                <w:numId w:val="2"/>
              </w:numPr>
              <w:spacing w:after="0" w:line="240" w:lineRule="auto"/>
            </w:pPr>
            <w:r>
              <w:t>Throw the balls up in the air, to get more reaction when they bounce.</w:t>
            </w:r>
          </w:p>
          <w:p w:rsidR="0018663C" w:rsidRDefault="0018663C" w:rsidP="00783B56">
            <w:pPr>
              <w:numPr>
                <w:ilvl w:val="0"/>
                <w:numId w:val="2"/>
              </w:numPr>
              <w:spacing w:after="0" w:line="240" w:lineRule="auto"/>
            </w:pPr>
            <w:r>
              <w:t>Round Robin team competition.</w:t>
            </w:r>
          </w:p>
          <w:p w:rsidR="0018663C" w:rsidRPr="00783B56" w:rsidRDefault="00401465" w:rsidP="00783B56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If enough reaction balls, it can </w:t>
            </w:r>
            <w:proofErr w:type="spellStart"/>
            <w:r>
              <w:t>de</w:t>
            </w:r>
            <w:proofErr w:type="spellEnd"/>
            <w:r>
              <w:t xml:space="preserve"> done 1v1 or 2v2 with children dropping the ball and being in charge</w:t>
            </w:r>
          </w:p>
          <w:p w:rsidR="0018663C" w:rsidRPr="00783B56" w:rsidRDefault="0018663C" w:rsidP="00783B56">
            <w:pPr>
              <w:pStyle w:val="ListParagraph"/>
              <w:spacing w:after="0" w:line="240" w:lineRule="auto"/>
            </w:pP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</w:tc>
      </w:tr>
      <w:tr w:rsidR="0018663C" w:rsidRPr="00783B56" w:rsidTr="00783B56">
        <w:trPr>
          <w:trHeight w:val="1740"/>
        </w:trPr>
        <w:tc>
          <w:tcPr>
            <w:tcW w:w="4650" w:type="dxa"/>
          </w:tcPr>
          <w:p w:rsidR="0018663C" w:rsidRPr="00114744" w:rsidRDefault="0018663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Keep an eye on:</w:t>
            </w:r>
          </w:p>
          <w:p w:rsidR="0018663C" w:rsidRDefault="0018663C" w:rsidP="002D1387">
            <w:pPr>
              <w:numPr>
                <w:ilvl w:val="0"/>
                <w:numId w:val="3"/>
              </w:numPr>
              <w:spacing w:after="0" w:line="240" w:lineRule="auto"/>
            </w:pPr>
            <w:r>
              <w:t>Starting position</w:t>
            </w:r>
          </w:p>
          <w:p w:rsidR="0018663C" w:rsidRDefault="0018663C" w:rsidP="002D1387">
            <w:pPr>
              <w:numPr>
                <w:ilvl w:val="0"/>
                <w:numId w:val="3"/>
              </w:numPr>
              <w:spacing w:after="0" w:line="240" w:lineRule="auto"/>
            </w:pPr>
            <w:r>
              <w:t>Reaction times</w:t>
            </w:r>
          </w:p>
          <w:p w:rsidR="0018663C" w:rsidRDefault="0018663C" w:rsidP="002D1387">
            <w:pPr>
              <w:numPr>
                <w:ilvl w:val="0"/>
                <w:numId w:val="3"/>
              </w:numPr>
              <w:spacing w:after="0" w:line="240" w:lineRule="auto"/>
            </w:pPr>
            <w:r>
              <w:t>Agility</w:t>
            </w:r>
          </w:p>
          <w:p w:rsidR="0018663C" w:rsidRDefault="0018663C" w:rsidP="002D1387">
            <w:pPr>
              <w:numPr>
                <w:ilvl w:val="0"/>
                <w:numId w:val="3"/>
              </w:numPr>
              <w:spacing w:after="0" w:line="240" w:lineRule="auto"/>
            </w:pPr>
            <w:r>
              <w:t>Coordination</w:t>
            </w:r>
          </w:p>
          <w:p w:rsidR="0018663C" w:rsidRPr="00783B56" w:rsidRDefault="0018663C" w:rsidP="00783B56">
            <w:pPr>
              <w:spacing w:after="0" w:line="240" w:lineRule="auto"/>
            </w:pPr>
          </w:p>
          <w:p w:rsidR="0018663C" w:rsidRPr="00783B56" w:rsidRDefault="0018663C" w:rsidP="00783B56">
            <w:pPr>
              <w:spacing w:after="0" w:line="240" w:lineRule="auto"/>
            </w:pPr>
          </w:p>
          <w:p w:rsidR="0018663C" w:rsidRDefault="0018663C" w:rsidP="00783B56">
            <w:pPr>
              <w:spacing w:after="0" w:line="240" w:lineRule="auto"/>
              <w:rPr>
                <w:b/>
              </w:rPr>
            </w:pPr>
          </w:p>
          <w:p w:rsidR="00114744" w:rsidRPr="00783B56" w:rsidRDefault="00114744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</w:tc>
      </w:tr>
      <w:tr w:rsidR="0018663C" w:rsidRPr="00783B56" w:rsidTr="00783B56">
        <w:trPr>
          <w:trHeight w:val="1736"/>
        </w:trPr>
        <w:tc>
          <w:tcPr>
            <w:tcW w:w="4650" w:type="dxa"/>
          </w:tcPr>
          <w:p w:rsidR="0018663C" w:rsidRPr="00114744" w:rsidRDefault="0018663C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Other Benefits:</w:t>
            </w:r>
          </w:p>
          <w:p w:rsidR="0018663C" w:rsidRDefault="0018663C" w:rsidP="002D1387">
            <w:pPr>
              <w:numPr>
                <w:ilvl w:val="0"/>
                <w:numId w:val="4"/>
              </w:numPr>
              <w:spacing w:after="0" w:line="240" w:lineRule="auto"/>
            </w:pPr>
            <w:r>
              <w:t>Reactions</w:t>
            </w:r>
          </w:p>
          <w:p w:rsidR="0018663C" w:rsidRPr="00783B56" w:rsidRDefault="0018663C" w:rsidP="002D1387">
            <w:pPr>
              <w:numPr>
                <w:ilvl w:val="0"/>
                <w:numId w:val="4"/>
              </w:numPr>
              <w:spacing w:after="0" w:line="240" w:lineRule="auto"/>
            </w:pPr>
            <w:r>
              <w:t>Confidence</w:t>
            </w:r>
          </w:p>
          <w:p w:rsidR="0018663C" w:rsidRPr="00783B56" w:rsidRDefault="0018663C" w:rsidP="00783B56">
            <w:pPr>
              <w:spacing w:after="0" w:line="240" w:lineRule="auto"/>
            </w:pPr>
          </w:p>
          <w:p w:rsidR="0018663C" w:rsidRDefault="0018663C" w:rsidP="00783B56">
            <w:pPr>
              <w:spacing w:after="0" w:line="240" w:lineRule="auto"/>
            </w:pPr>
          </w:p>
          <w:p w:rsidR="00114744" w:rsidRDefault="00114744" w:rsidP="00783B56">
            <w:pPr>
              <w:spacing w:after="0" w:line="240" w:lineRule="auto"/>
            </w:pPr>
          </w:p>
          <w:p w:rsidR="00C96D5A" w:rsidRPr="00783B56" w:rsidRDefault="00C96D5A" w:rsidP="00783B56">
            <w:pPr>
              <w:spacing w:after="0" w:line="240" w:lineRule="auto"/>
            </w:pPr>
          </w:p>
          <w:p w:rsidR="0018663C" w:rsidRPr="00783B56" w:rsidRDefault="0018663C" w:rsidP="00783B56">
            <w:pPr>
              <w:spacing w:after="0" w:line="240" w:lineRule="auto"/>
            </w:pPr>
          </w:p>
          <w:p w:rsidR="0018663C" w:rsidRPr="00783B56" w:rsidRDefault="0018663C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18663C" w:rsidRPr="00783B56" w:rsidRDefault="0018663C" w:rsidP="00783B56">
            <w:pPr>
              <w:spacing w:after="0" w:line="240" w:lineRule="auto"/>
            </w:pPr>
            <w:r w:rsidRPr="00783B56">
              <w:rPr>
                <w:b/>
              </w:rPr>
              <w:t>Coach’s Comments:</w:t>
            </w:r>
          </w:p>
        </w:tc>
      </w:tr>
    </w:tbl>
    <w:p w:rsidR="0018663C" w:rsidRDefault="0018663C" w:rsidP="00E94D82"/>
    <w:sectPr w:rsidR="0018663C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696"/>
    <w:multiLevelType w:val="hybridMultilevel"/>
    <w:tmpl w:val="C916C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035CC"/>
    <w:multiLevelType w:val="hybridMultilevel"/>
    <w:tmpl w:val="2DEC0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B77AD"/>
    <w:multiLevelType w:val="hybridMultilevel"/>
    <w:tmpl w:val="D7C2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F5EEF"/>
    <w:multiLevelType w:val="hybridMultilevel"/>
    <w:tmpl w:val="6BE2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630BE"/>
    <w:multiLevelType w:val="hybridMultilevel"/>
    <w:tmpl w:val="5B04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1EE8"/>
    <w:rsid w:val="000B4DFD"/>
    <w:rsid w:val="00114744"/>
    <w:rsid w:val="001561A1"/>
    <w:rsid w:val="0018663C"/>
    <w:rsid w:val="00281DF2"/>
    <w:rsid w:val="002D1387"/>
    <w:rsid w:val="00317D20"/>
    <w:rsid w:val="003901EF"/>
    <w:rsid w:val="003E35A1"/>
    <w:rsid w:val="00401465"/>
    <w:rsid w:val="00411BE7"/>
    <w:rsid w:val="00422432"/>
    <w:rsid w:val="004963BE"/>
    <w:rsid w:val="004A1398"/>
    <w:rsid w:val="004F0D8A"/>
    <w:rsid w:val="00652E73"/>
    <w:rsid w:val="00727DBE"/>
    <w:rsid w:val="0074077C"/>
    <w:rsid w:val="00783B56"/>
    <w:rsid w:val="0083198C"/>
    <w:rsid w:val="00952C7F"/>
    <w:rsid w:val="009F69B4"/>
    <w:rsid w:val="00B7703D"/>
    <w:rsid w:val="00BE5F31"/>
    <w:rsid w:val="00C67676"/>
    <w:rsid w:val="00C96D5A"/>
    <w:rsid w:val="00E02A5C"/>
    <w:rsid w:val="00E94D82"/>
    <w:rsid w:val="00F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Leeds Metropolitan University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Activ8 Wildcats Club Activity Breaker</dc:title>
  <dc:subject/>
  <dc:creator>larabe01</dc:creator>
  <cp:keywords/>
  <dc:description/>
  <cp:lastModifiedBy> </cp:lastModifiedBy>
  <cp:revision>2</cp:revision>
  <cp:lastPrinted>2012-06-08T09:04:00Z</cp:lastPrinted>
  <dcterms:created xsi:type="dcterms:W3CDTF">2013-07-15T06:38:00Z</dcterms:created>
  <dcterms:modified xsi:type="dcterms:W3CDTF">2013-07-15T06:38:00Z</dcterms:modified>
</cp:coreProperties>
</file>