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957BE8" w:rsidRPr="00783B56" w:rsidTr="00783B56">
        <w:tc>
          <w:tcPr>
            <w:tcW w:w="10314" w:type="dxa"/>
            <w:gridSpan w:val="4"/>
            <w:shd w:val="clear" w:color="auto" w:fill="CCC0D9"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957BE8" w:rsidRPr="00783B56" w:rsidRDefault="00957BE8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7BE8" w:rsidRPr="00783B56" w:rsidTr="008A58F3">
        <w:trPr>
          <w:trHeight w:val="690"/>
        </w:trPr>
        <w:tc>
          <w:tcPr>
            <w:tcW w:w="5353" w:type="dxa"/>
            <w:gridSpan w:val="2"/>
            <w:vMerge w:val="restart"/>
          </w:tcPr>
          <w:p w:rsidR="003472B4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957BE8" w:rsidRPr="003472B4" w:rsidRDefault="00957BE8" w:rsidP="00783B56">
            <w:pPr>
              <w:spacing w:after="0" w:line="240" w:lineRule="auto"/>
            </w:pPr>
            <w:r w:rsidRPr="003472B4">
              <w:t>Team Target Tennis / Cricket</w:t>
            </w:r>
          </w:p>
          <w:p w:rsidR="00957BE8" w:rsidRPr="00783B56" w:rsidRDefault="00957BE8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957BE8" w:rsidRPr="00783B56" w:rsidRDefault="003515FB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957BE8" w:rsidRPr="00783B56" w:rsidRDefault="003515FB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957BE8" w:rsidRPr="00783B56" w:rsidTr="001C0EE9">
        <w:trPr>
          <w:trHeight w:val="638"/>
        </w:trPr>
        <w:tc>
          <w:tcPr>
            <w:tcW w:w="5353" w:type="dxa"/>
            <w:gridSpan w:val="2"/>
            <w:vMerge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957BE8" w:rsidRPr="00783B56" w:rsidRDefault="008A58F3" w:rsidP="00783B56">
            <w:pPr>
              <w:spacing w:after="0" w:line="240" w:lineRule="auto"/>
            </w:pPr>
            <w:r>
              <w:t>Moderate</w:t>
            </w:r>
          </w:p>
        </w:tc>
      </w:tr>
      <w:tr w:rsidR="00957BE8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957BE8" w:rsidRPr="00B26295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957BE8" w:rsidRPr="00783B56" w:rsidRDefault="00957BE8" w:rsidP="008A58F3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Split the group into two teams – one batters, one </w:t>
            </w:r>
            <w:proofErr w:type="gramStart"/>
            <w:r>
              <w:t>fielders</w:t>
            </w:r>
            <w:proofErr w:type="gramEnd"/>
            <w:r>
              <w:t>.</w:t>
            </w:r>
          </w:p>
          <w:p w:rsidR="00957BE8" w:rsidRPr="003472B4" w:rsidRDefault="00957BE8" w:rsidP="00783B56">
            <w:pPr>
              <w:spacing w:after="0" w:line="240" w:lineRule="auto"/>
            </w:pPr>
          </w:p>
          <w:p w:rsidR="00957BE8" w:rsidRPr="003472B4" w:rsidRDefault="008A58F3" w:rsidP="008A58F3">
            <w:pPr>
              <w:numPr>
                <w:ilvl w:val="0"/>
                <w:numId w:val="5"/>
              </w:numPr>
              <w:spacing w:after="0" w:line="240" w:lineRule="auto"/>
            </w:pPr>
            <w:r>
              <w:t>The Coach acts as a ‘Bowler’</w:t>
            </w:r>
            <w:r w:rsidR="00957BE8" w:rsidRPr="003472B4">
              <w:t>, batting side sit behind the stumps and come to bat one at a time.</w:t>
            </w:r>
          </w:p>
          <w:p w:rsidR="00957BE8" w:rsidRPr="003472B4" w:rsidRDefault="00957BE8" w:rsidP="00783B56">
            <w:pPr>
              <w:spacing w:after="0" w:line="240" w:lineRule="auto"/>
            </w:pPr>
          </w:p>
          <w:p w:rsidR="00957BE8" w:rsidRPr="003472B4" w:rsidRDefault="00957BE8" w:rsidP="008A58F3">
            <w:pPr>
              <w:numPr>
                <w:ilvl w:val="0"/>
                <w:numId w:val="5"/>
              </w:numPr>
              <w:spacing w:after="0" w:line="240" w:lineRule="auto"/>
            </w:pPr>
            <w:r w:rsidRPr="003472B4">
              <w:t>Fielders spread out in the field.</w:t>
            </w:r>
          </w:p>
          <w:p w:rsidR="00957BE8" w:rsidRPr="003472B4" w:rsidRDefault="00957BE8" w:rsidP="00783B56">
            <w:pPr>
              <w:spacing w:after="0" w:line="240" w:lineRule="auto"/>
            </w:pPr>
          </w:p>
          <w:p w:rsidR="00957BE8" w:rsidRPr="003472B4" w:rsidRDefault="00957BE8" w:rsidP="008A58F3">
            <w:pPr>
              <w:numPr>
                <w:ilvl w:val="0"/>
                <w:numId w:val="5"/>
              </w:numPr>
              <w:spacing w:after="0" w:line="240" w:lineRule="auto"/>
            </w:pPr>
            <w:r w:rsidRPr="003472B4">
              <w:t>When the batters hit the ball they must run around a cone at the side and get back in front of the stumps before the bowler bowls.</w:t>
            </w:r>
          </w:p>
          <w:p w:rsidR="00957BE8" w:rsidRPr="003472B4" w:rsidRDefault="00957BE8" w:rsidP="00783B56">
            <w:pPr>
              <w:spacing w:after="0" w:line="240" w:lineRule="auto"/>
            </w:pPr>
          </w:p>
          <w:p w:rsidR="00957BE8" w:rsidRPr="003472B4" w:rsidRDefault="00957BE8" w:rsidP="008A58F3">
            <w:pPr>
              <w:numPr>
                <w:ilvl w:val="0"/>
                <w:numId w:val="5"/>
              </w:numPr>
              <w:spacing w:after="0" w:line="240" w:lineRule="auto"/>
            </w:pPr>
            <w:r w:rsidRPr="003472B4">
              <w:t>The game is ‘Continuous’ once the fielders get the ball they throw to the bowler and he bowls.  Team with the most runs wins.  The batter is out</w:t>
            </w:r>
            <w:r w:rsidR="008A58F3">
              <w:t xml:space="preserve"> if they are</w:t>
            </w:r>
            <w:r w:rsidRPr="003472B4">
              <w:t xml:space="preserve"> bowled or caught.</w:t>
            </w: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472B4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3472B4" w:rsidRPr="003472B4" w:rsidRDefault="00957BE8" w:rsidP="008A58F3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3472B4">
              <w:t>Kwik</w:t>
            </w:r>
            <w:proofErr w:type="spellEnd"/>
            <w:r w:rsidRPr="003472B4">
              <w:t xml:space="preserve"> Cricket Set / Tennis Rackets </w:t>
            </w:r>
          </w:p>
          <w:p w:rsidR="00957BE8" w:rsidRPr="003472B4" w:rsidRDefault="00957BE8" w:rsidP="008A58F3">
            <w:pPr>
              <w:numPr>
                <w:ilvl w:val="0"/>
                <w:numId w:val="6"/>
              </w:numPr>
              <w:spacing w:after="0" w:line="240" w:lineRule="auto"/>
            </w:pPr>
            <w:r w:rsidRPr="003472B4">
              <w:t>Tennis Balls</w:t>
            </w: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</w:tr>
      <w:tr w:rsidR="00957BE8" w:rsidRPr="00783B56" w:rsidTr="00783B56">
        <w:trPr>
          <w:trHeight w:val="1950"/>
        </w:trPr>
        <w:tc>
          <w:tcPr>
            <w:tcW w:w="4650" w:type="dxa"/>
            <w:vMerge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</w:tr>
      <w:tr w:rsidR="00957BE8" w:rsidRPr="00783B56" w:rsidTr="00783B56">
        <w:trPr>
          <w:trHeight w:val="1775"/>
        </w:trPr>
        <w:tc>
          <w:tcPr>
            <w:tcW w:w="4650" w:type="dxa"/>
          </w:tcPr>
          <w:p w:rsidR="00957BE8" w:rsidRPr="00B26295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957BE8" w:rsidRDefault="00957BE8" w:rsidP="00EE2658">
            <w:pPr>
              <w:numPr>
                <w:ilvl w:val="0"/>
                <w:numId w:val="2"/>
              </w:numPr>
              <w:spacing w:after="0" w:line="240" w:lineRule="auto"/>
            </w:pPr>
            <w:r>
              <w:t>Larger ball</w:t>
            </w:r>
            <w:r w:rsidR="009674D2">
              <w:t>.</w:t>
            </w:r>
          </w:p>
          <w:p w:rsidR="00957BE8" w:rsidRDefault="00957BE8" w:rsidP="00EE2658">
            <w:pPr>
              <w:numPr>
                <w:ilvl w:val="0"/>
                <w:numId w:val="2"/>
              </w:numPr>
              <w:spacing w:after="0" w:line="240" w:lineRule="auto"/>
            </w:pPr>
            <w:r>
              <w:t>Caught out</w:t>
            </w:r>
            <w:r w:rsidR="008A58F3">
              <w:t xml:space="preserve"> by</w:t>
            </w:r>
            <w:r>
              <w:t xml:space="preserve"> one bounce off the ground</w:t>
            </w:r>
            <w:r w:rsidR="009674D2">
              <w:t>.</w:t>
            </w:r>
          </w:p>
          <w:p w:rsidR="00957BE8" w:rsidRDefault="00957BE8" w:rsidP="00EE2658">
            <w:pPr>
              <w:numPr>
                <w:ilvl w:val="0"/>
                <w:numId w:val="2"/>
              </w:numPr>
              <w:spacing w:after="0" w:line="240" w:lineRule="auto"/>
            </w:pPr>
            <w:r>
              <w:t>Play two innings and add the team scores together.</w:t>
            </w:r>
          </w:p>
          <w:p w:rsidR="00957BE8" w:rsidRDefault="00957BE8" w:rsidP="00EE2658">
            <w:pPr>
              <w:numPr>
                <w:ilvl w:val="0"/>
                <w:numId w:val="2"/>
              </w:numPr>
              <w:spacing w:after="0" w:line="240" w:lineRule="auto"/>
            </w:pPr>
            <w:r>
              <w:t>Use a tennis racket</w:t>
            </w:r>
            <w:r w:rsidR="009674D2">
              <w:t>.</w:t>
            </w:r>
          </w:p>
          <w:p w:rsidR="00957BE8" w:rsidRPr="00783B56" w:rsidRDefault="00957BE8" w:rsidP="00EE2658">
            <w:pPr>
              <w:numPr>
                <w:ilvl w:val="0"/>
                <w:numId w:val="2"/>
              </w:numPr>
              <w:spacing w:after="0" w:line="240" w:lineRule="auto"/>
            </w:pPr>
            <w:r>
              <w:t>Nominate a tennis shot for the batter</w:t>
            </w:r>
            <w:r w:rsidR="009674D2">
              <w:t>.</w:t>
            </w:r>
          </w:p>
          <w:p w:rsidR="00957BE8" w:rsidRDefault="00957BE8" w:rsidP="00783B56">
            <w:pPr>
              <w:spacing w:after="0" w:line="240" w:lineRule="auto"/>
              <w:rPr>
                <w:b/>
              </w:rPr>
            </w:pPr>
          </w:p>
          <w:p w:rsidR="00B26295" w:rsidRPr="00783B56" w:rsidRDefault="00B2629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</w:tr>
      <w:tr w:rsidR="00957BE8" w:rsidRPr="00783B56" w:rsidTr="00783B56">
        <w:trPr>
          <w:trHeight w:val="1740"/>
        </w:trPr>
        <w:tc>
          <w:tcPr>
            <w:tcW w:w="4650" w:type="dxa"/>
          </w:tcPr>
          <w:p w:rsidR="00957BE8" w:rsidRPr="00B26295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957BE8" w:rsidRDefault="00957BE8" w:rsidP="00EE2658">
            <w:pPr>
              <w:numPr>
                <w:ilvl w:val="0"/>
                <w:numId w:val="3"/>
              </w:numPr>
              <w:spacing w:after="0" w:line="240" w:lineRule="auto"/>
            </w:pPr>
            <w:r>
              <w:t>Batting / hitting stance and technique</w:t>
            </w:r>
          </w:p>
          <w:p w:rsidR="00957BE8" w:rsidRPr="00783B56" w:rsidRDefault="00957BE8" w:rsidP="00EE2658">
            <w:pPr>
              <w:numPr>
                <w:ilvl w:val="0"/>
                <w:numId w:val="3"/>
              </w:numPr>
              <w:spacing w:after="0" w:line="240" w:lineRule="auto"/>
            </w:pPr>
            <w:r>
              <w:t>Catching &amp; Throwing technique</w:t>
            </w: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</w:p>
        </w:tc>
      </w:tr>
      <w:tr w:rsidR="00957BE8" w:rsidRPr="00783B56" w:rsidTr="00783B56">
        <w:trPr>
          <w:trHeight w:val="1736"/>
        </w:trPr>
        <w:tc>
          <w:tcPr>
            <w:tcW w:w="4650" w:type="dxa"/>
          </w:tcPr>
          <w:p w:rsidR="00957BE8" w:rsidRPr="00B26295" w:rsidRDefault="00957BE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957BE8" w:rsidRDefault="00957BE8" w:rsidP="00EE2658">
            <w:pPr>
              <w:numPr>
                <w:ilvl w:val="0"/>
                <w:numId w:val="4"/>
              </w:numPr>
              <w:spacing w:after="0" w:line="240" w:lineRule="auto"/>
            </w:pPr>
            <w:r>
              <w:t>Teamwork</w:t>
            </w:r>
          </w:p>
          <w:p w:rsidR="00957BE8" w:rsidRPr="00783B56" w:rsidRDefault="00957BE8" w:rsidP="00EE2658">
            <w:pPr>
              <w:numPr>
                <w:ilvl w:val="0"/>
                <w:numId w:val="4"/>
              </w:numPr>
              <w:spacing w:after="0" w:line="240" w:lineRule="auto"/>
            </w:pPr>
            <w:r>
              <w:t>Maths – make a person the team scorekeeper</w:t>
            </w:r>
          </w:p>
          <w:p w:rsidR="00957BE8" w:rsidRDefault="00957BE8" w:rsidP="00783B56">
            <w:pPr>
              <w:spacing w:after="0" w:line="240" w:lineRule="auto"/>
            </w:pPr>
          </w:p>
          <w:p w:rsidR="00B26295" w:rsidRDefault="00B26295" w:rsidP="00783B56">
            <w:pPr>
              <w:spacing w:after="0" w:line="240" w:lineRule="auto"/>
            </w:pPr>
          </w:p>
          <w:p w:rsidR="00957BE8" w:rsidRPr="00783B56" w:rsidRDefault="00957BE8" w:rsidP="00783B5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957BE8" w:rsidRPr="00783B56" w:rsidRDefault="00957BE8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957BE8" w:rsidRDefault="00957BE8" w:rsidP="00E94D82"/>
    <w:sectPr w:rsidR="00957BE8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F0A"/>
    <w:multiLevelType w:val="hybridMultilevel"/>
    <w:tmpl w:val="492A5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84AFD"/>
    <w:multiLevelType w:val="hybridMultilevel"/>
    <w:tmpl w:val="11A2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3119"/>
    <w:multiLevelType w:val="hybridMultilevel"/>
    <w:tmpl w:val="A85AF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04EA5"/>
    <w:multiLevelType w:val="hybridMultilevel"/>
    <w:tmpl w:val="D0CC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81720"/>
    <w:multiLevelType w:val="hybridMultilevel"/>
    <w:tmpl w:val="D96E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C0EE9"/>
    <w:rsid w:val="00281DF2"/>
    <w:rsid w:val="00317D20"/>
    <w:rsid w:val="003472B4"/>
    <w:rsid w:val="003515FB"/>
    <w:rsid w:val="00411BE7"/>
    <w:rsid w:val="00422432"/>
    <w:rsid w:val="004922BB"/>
    <w:rsid w:val="004963BE"/>
    <w:rsid w:val="004F0D8A"/>
    <w:rsid w:val="00575075"/>
    <w:rsid w:val="00632AE8"/>
    <w:rsid w:val="00652E73"/>
    <w:rsid w:val="00727DBE"/>
    <w:rsid w:val="00783B56"/>
    <w:rsid w:val="0083198C"/>
    <w:rsid w:val="008A58F3"/>
    <w:rsid w:val="00952C7F"/>
    <w:rsid w:val="00957BE8"/>
    <w:rsid w:val="009674D2"/>
    <w:rsid w:val="009F69B4"/>
    <w:rsid w:val="00B26295"/>
    <w:rsid w:val="00B7703D"/>
    <w:rsid w:val="00BE5F31"/>
    <w:rsid w:val="00CD412D"/>
    <w:rsid w:val="00E94D82"/>
    <w:rsid w:val="00EE2658"/>
    <w:rsid w:val="00F4651A"/>
    <w:rsid w:val="00F8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Leeds Metropolitan University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2013-07-15T06:47:00Z</dcterms:created>
  <dcterms:modified xsi:type="dcterms:W3CDTF">2013-07-15T06:47:00Z</dcterms:modified>
</cp:coreProperties>
</file>