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2C55F8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</w:p>
          <w:p w:rsidR="00E94D82" w:rsidRDefault="006F2608">
            <w:r>
              <w:t>Wobble Board Pass/ Catch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DF0347" w:rsidP="00E94D82">
            <w:r>
              <w:t>7-8 / 9-11</w:t>
            </w:r>
          </w:p>
        </w:tc>
        <w:tc>
          <w:tcPr>
            <w:tcW w:w="2636" w:type="dxa"/>
            <w:shd w:val="clear" w:color="auto" w:fill="0070C0"/>
          </w:tcPr>
          <w:p w:rsidR="00E94D82" w:rsidRPr="002C55F8" w:rsidRDefault="00E94D82">
            <w:pPr>
              <w:rPr>
                <w:b/>
                <w:color w:val="FFFFFF" w:themeColor="background1"/>
              </w:rPr>
            </w:pPr>
            <w:r w:rsidRPr="002C55F8">
              <w:rPr>
                <w:b/>
                <w:color w:val="FFFFFF" w:themeColor="background1"/>
              </w:rPr>
              <w:t>FMS/FSS Main Category:</w:t>
            </w:r>
          </w:p>
          <w:p w:rsidR="00E94D82" w:rsidRPr="002C55F8" w:rsidRDefault="00DF0347" w:rsidP="00422432">
            <w:pPr>
              <w:rPr>
                <w:color w:val="FFFFFF" w:themeColor="background1"/>
              </w:rPr>
            </w:pPr>
            <w:r w:rsidRPr="002C55F8">
              <w:rPr>
                <w:color w:val="FFFFFF" w:themeColor="background1"/>
              </w:rPr>
              <w:t>Stability / Balance</w:t>
            </w:r>
          </w:p>
        </w:tc>
      </w:tr>
      <w:tr w:rsidR="00E94D82" w:rsidTr="002C55F8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00B050"/>
          </w:tcPr>
          <w:p w:rsidR="00E94D82" w:rsidRPr="002C55F8" w:rsidRDefault="00E94D82" w:rsidP="0083198C">
            <w:pPr>
              <w:rPr>
                <w:b/>
                <w:color w:val="FFFFFF" w:themeColor="background1"/>
              </w:rPr>
            </w:pPr>
            <w:r w:rsidRPr="002C55F8">
              <w:rPr>
                <w:b/>
                <w:color w:val="FFFFFF" w:themeColor="background1"/>
              </w:rPr>
              <w:t>Intensity Level:</w:t>
            </w:r>
          </w:p>
          <w:p w:rsidR="00E94D82" w:rsidRPr="002C55F8" w:rsidRDefault="006D5826" w:rsidP="0083198C">
            <w:pPr>
              <w:rPr>
                <w:color w:val="FFFFFF" w:themeColor="background1"/>
              </w:rPr>
            </w:pPr>
            <w:r w:rsidRPr="002C55F8">
              <w:rPr>
                <w:color w:val="FFFFFF" w:themeColor="background1"/>
              </w:rPr>
              <w:t>Low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17D20" w:rsidRPr="00C17219" w:rsidRDefault="006D5826" w:rsidP="00EF2AA2">
            <w:r>
              <w:t>In pairs standing on a wobble board side by</w:t>
            </w:r>
            <w:r w:rsidR="002C55F8">
              <w:t xml:space="preserve"> side,</w:t>
            </w:r>
            <w:r>
              <w:t xml:space="preserve"> facing a wall, pass the ball against a target marked on the wall and catch the return.</w:t>
            </w: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Default="00317D20">
            <w:pPr>
              <w:rPr>
                <w:b/>
              </w:rPr>
            </w:pPr>
          </w:p>
          <w:p w:rsidR="00317D20" w:rsidRPr="00D51B3E" w:rsidRDefault="00AB29FF" w:rsidP="002C55F8">
            <w:pPr>
              <w:pStyle w:val="ListParagraph"/>
              <w:numPr>
                <w:ilvl w:val="0"/>
                <w:numId w:val="5"/>
              </w:numPr>
            </w:pPr>
            <w:r w:rsidRPr="00D51B3E">
              <w:t>Wobble Boards</w:t>
            </w:r>
          </w:p>
          <w:p w:rsidR="00317D20" w:rsidRPr="00D51B3E" w:rsidRDefault="00AB29FF" w:rsidP="002C55F8">
            <w:pPr>
              <w:pStyle w:val="ListParagraph"/>
              <w:numPr>
                <w:ilvl w:val="0"/>
                <w:numId w:val="5"/>
              </w:numPr>
            </w:pPr>
            <w:r w:rsidRPr="00D51B3E">
              <w:t>Selection of balls different sizes and shapes</w:t>
            </w:r>
          </w:p>
          <w:p w:rsidR="00317D20" w:rsidRPr="002C55F8" w:rsidRDefault="00AB29FF" w:rsidP="002C55F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51B3E">
              <w:t>Targets – chalk to mark on the wall</w:t>
            </w:r>
          </w:p>
        </w:tc>
      </w:tr>
      <w:tr w:rsidR="00317D20" w:rsidTr="00C17219">
        <w:trPr>
          <w:trHeight w:val="1667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11BE7" w:rsidRDefault="006D5826" w:rsidP="002C55F8">
            <w:pPr>
              <w:pStyle w:val="ListParagraph"/>
              <w:numPr>
                <w:ilvl w:val="0"/>
                <w:numId w:val="2"/>
              </w:numPr>
            </w:pPr>
            <w:r>
              <w:t>Move the wobble boards further from the wall, move targets up and down to vary the type of pass required.</w:t>
            </w:r>
            <w:r w:rsidR="00AB29FF">
              <w:t xml:space="preserve"> Points for each target hit.</w:t>
            </w:r>
          </w:p>
          <w:p w:rsidR="00B80077" w:rsidRDefault="006D5826" w:rsidP="00411BE7">
            <w:pPr>
              <w:pStyle w:val="ListParagraph"/>
              <w:numPr>
                <w:ilvl w:val="0"/>
                <w:numId w:val="2"/>
              </w:numPr>
            </w:pPr>
            <w:r>
              <w:t>Have the pairs face each other and pass back and forth, move the wobble boards further apart and vary the size of the ball used to increase or decrease difficulty.</w:t>
            </w:r>
            <w:r w:rsidR="00AB29FF">
              <w:t xml:space="preserve"> Points for number of successful completed passes.</w:t>
            </w:r>
            <w:bookmarkStart w:id="0" w:name="_GoBack"/>
            <w:bookmarkEnd w:id="0"/>
          </w:p>
          <w:p w:rsidR="00422432" w:rsidRDefault="00B80077" w:rsidP="002C55F8">
            <w:pPr>
              <w:pStyle w:val="ListParagraph"/>
              <w:numPr>
                <w:ilvl w:val="0"/>
                <w:numId w:val="2"/>
              </w:numPr>
            </w:pPr>
            <w:r>
              <w:t>Adding an element of pressure, one player in the middle standing on a wobble board, 3 players on the outside passing a variety of balls at different heights and speeds, making the player on the wobble move and rotate to receive the passes</w:t>
            </w:r>
            <w:r w:rsidR="00DF2BF4">
              <w:t>.</w:t>
            </w:r>
          </w:p>
          <w:p w:rsidR="00422432" w:rsidRDefault="00EF2AA2" w:rsidP="00411BE7">
            <w:pPr>
              <w:pStyle w:val="ListParagraph"/>
              <w:numPr>
                <w:ilvl w:val="0"/>
                <w:numId w:val="2"/>
              </w:numPr>
            </w:pPr>
            <w:r>
              <w:t>Play bench ball with the bench being a wobble board</w:t>
            </w:r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AB29FF" w:rsidRDefault="006D5826" w:rsidP="002C55F8">
            <w:pPr>
              <w:pStyle w:val="ListParagraph"/>
              <w:numPr>
                <w:ilvl w:val="0"/>
                <w:numId w:val="3"/>
              </w:numPr>
            </w:pPr>
            <w:r>
              <w:t>Stability and Balance on the board</w:t>
            </w:r>
            <w:r w:rsidR="00DF2BF4">
              <w:t>.</w:t>
            </w:r>
          </w:p>
          <w:p w:rsidR="00C17219" w:rsidRDefault="00AB29FF" w:rsidP="00B66823">
            <w:pPr>
              <w:pStyle w:val="ListParagraph"/>
              <w:numPr>
                <w:ilvl w:val="0"/>
                <w:numId w:val="3"/>
              </w:numPr>
            </w:pPr>
            <w:r>
              <w:t>Co-ordination</w:t>
            </w:r>
            <w:r w:rsidR="00DF2BF4">
              <w:t>.</w:t>
            </w:r>
          </w:p>
          <w:p w:rsidR="00411BE7" w:rsidRPr="00C17219" w:rsidRDefault="00411BE7" w:rsidP="00C17219"/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E94D82"/>
          <w:p w:rsidR="00E94D82" w:rsidRDefault="00AB29FF" w:rsidP="00B66823">
            <w:pPr>
              <w:pStyle w:val="ListParagraph"/>
              <w:numPr>
                <w:ilvl w:val="0"/>
                <w:numId w:val="4"/>
              </w:numPr>
            </w:pPr>
            <w:r>
              <w:t>Partner work and working together to achieve a target.</w:t>
            </w:r>
          </w:p>
          <w:p w:rsidR="00E94D82" w:rsidRDefault="00E94D82"/>
          <w:p w:rsidR="00411BE7" w:rsidRDefault="00411BE7"/>
          <w:p w:rsidR="00C17219" w:rsidRPr="0083198C" w:rsidRDefault="00C17219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EF2AA2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013"/>
    <w:multiLevelType w:val="hybridMultilevel"/>
    <w:tmpl w:val="47002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71EF4"/>
    <w:multiLevelType w:val="hybridMultilevel"/>
    <w:tmpl w:val="628E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910E3"/>
    <w:multiLevelType w:val="hybridMultilevel"/>
    <w:tmpl w:val="2282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15F63"/>
    <w:multiLevelType w:val="hybridMultilevel"/>
    <w:tmpl w:val="5FEC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281DF2"/>
    <w:rsid w:val="002C55F8"/>
    <w:rsid w:val="00317D20"/>
    <w:rsid w:val="00411BE7"/>
    <w:rsid w:val="00422432"/>
    <w:rsid w:val="004963BE"/>
    <w:rsid w:val="00652E73"/>
    <w:rsid w:val="006B7CBF"/>
    <w:rsid w:val="006D5826"/>
    <w:rsid w:val="006F2608"/>
    <w:rsid w:val="00727DBE"/>
    <w:rsid w:val="0083198C"/>
    <w:rsid w:val="00AB29FF"/>
    <w:rsid w:val="00B66823"/>
    <w:rsid w:val="00B80077"/>
    <w:rsid w:val="00C17219"/>
    <w:rsid w:val="00D51B3E"/>
    <w:rsid w:val="00DE7986"/>
    <w:rsid w:val="00DF0347"/>
    <w:rsid w:val="00DF2BF4"/>
    <w:rsid w:val="00E94D82"/>
    <w:rsid w:val="00EF2AA2"/>
    <w:rsid w:val="00F4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2013-07-15T06:57:00Z</dcterms:created>
  <dcterms:modified xsi:type="dcterms:W3CDTF">2013-07-15T06:57:00Z</dcterms:modified>
</cp:coreProperties>
</file>